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Mixed Berry Sangria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cup raspberries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blueberries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strawberries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bottle (750 ml) red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ounces Grand Marnier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Mash half of the berries and sugar with a potato masher.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wine into mashed berry mixture.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 Refrigerate 4-24 hours.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remaining raspberries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strawberries in 1/2"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cut berries to a pitcher.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Add Grand Marnier.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Strain refrigerated berry mixture, extracting as much juice as possible.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strained mixture into pitcher with berries and stir to combine.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